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087C" w14:textId="63A942D9" w:rsidR="00C711A3" w:rsidRDefault="00EB3E36" w:rsidP="00C711A3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2023-2024</w:t>
      </w:r>
    </w:p>
    <w:p w14:paraId="77C76B82" w14:textId="77777777" w:rsidR="00C711A3" w:rsidRDefault="00C711A3" w:rsidP="00C711A3">
      <w:pPr>
        <w:jc w:val="right"/>
        <w:rPr>
          <w:rFonts w:ascii="Times New Roman" w:eastAsia="Times New Roman" w:hAnsi="Times New Roman" w:cs="Times New Roman"/>
          <w:color w:val="000000"/>
        </w:rPr>
      </w:pPr>
    </w:p>
    <w:p w14:paraId="5519C413" w14:textId="77777777" w:rsidR="00C711A3" w:rsidRDefault="00163223" w:rsidP="00C711A3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711A3">
        <w:rPr>
          <w:rFonts w:ascii="Times New Roman" w:eastAsia="Times New Roman" w:hAnsi="Times New Roman" w:cs="Times New Roman"/>
          <w:b/>
          <w:bCs/>
          <w:color w:val="000000"/>
        </w:rPr>
        <w:t xml:space="preserve">Application for the </w:t>
      </w:r>
      <w:proofErr w:type="gramStart"/>
      <w:r w:rsidR="00EA092F" w:rsidRPr="00C711A3">
        <w:rPr>
          <w:rFonts w:ascii="Times New Roman" w:eastAsia="Times New Roman" w:hAnsi="Times New Roman" w:cs="Times New Roman"/>
          <w:b/>
          <w:bCs/>
          <w:color w:val="000000"/>
        </w:rPr>
        <w:t>Master’s</w:t>
      </w:r>
      <w:proofErr w:type="gramEnd"/>
      <w:r w:rsidR="00EA092F" w:rsidRPr="00C711A3">
        <w:rPr>
          <w:rFonts w:ascii="Times New Roman" w:eastAsia="Times New Roman" w:hAnsi="Times New Roman" w:cs="Times New Roman"/>
          <w:b/>
          <w:bCs/>
          <w:color w:val="000000"/>
        </w:rPr>
        <w:t xml:space="preserve"> Accelerated Progra</w:t>
      </w:r>
      <w:r w:rsidR="007E0DC5" w:rsidRPr="00C711A3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Pr="00C711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A092F" w:rsidRPr="00C711A3">
        <w:rPr>
          <w:rFonts w:ascii="Times New Roman" w:eastAsia="Times New Roman" w:hAnsi="Times New Roman" w:cs="Times New Roman"/>
          <w:b/>
          <w:bCs/>
          <w:color w:val="000000"/>
        </w:rPr>
        <w:t>in English</w:t>
      </w:r>
      <w:r w:rsidR="00C711A3" w:rsidRPr="00C711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8A4F992" w14:textId="0A563CAF" w:rsidR="00163223" w:rsidRPr="00C711A3" w:rsidRDefault="00163223" w:rsidP="00C711A3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711A3">
        <w:rPr>
          <w:rFonts w:ascii="Times New Roman" w:eastAsia="Times New Roman" w:hAnsi="Times New Roman" w:cs="Times New Roman"/>
          <w:b/>
          <w:bCs/>
          <w:color w:val="000000"/>
        </w:rPr>
        <w:t>Emphasis in Literature</w:t>
      </w:r>
    </w:p>
    <w:p w14:paraId="45098F95" w14:textId="77777777" w:rsidR="008B4115" w:rsidRDefault="008B4115" w:rsidP="004A7C12">
      <w:pPr>
        <w:rPr>
          <w:rFonts w:ascii="Times New Roman" w:eastAsia="Times New Roman" w:hAnsi="Times New Roman" w:cs="Times New Roman"/>
          <w:color w:val="000000"/>
        </w:rPr>
      </w:pPr>
    </w:p>
    <w:p w14:paraId="730CBB6E" w14:textId="2E5D4C82" w:rsidR="008B4115" w:rsidRPr="008B4115" w:rsidRDefault="005465DA" w:rsidP="004A7C12">
      <w:pPr>
        <w:rPr>
          <w:rFonts w:ascii="Times New Roman" w:eastAsia="Times New Roman" w:hAnsi="Times New Roman" w:cs="Times New Roman"/>
          <w:color w:val="000000"/>
        </w:rPr>
      </w:pPr>
      <w:r w:rsidRPr="005465DA">
        <w:rPr>
          <w:rFonts w:ascii="Times New Roman" w:eastAsia="Times New Roman" w:hAnsi="Times New Roman" w:cs="Times New Roman"/>
          <w:b/>
          <w:bCs/>
          <w:color w:val="000000"/>
        </w:rPr>
        <w:t>What is the MAP?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The MAP program in English is an opportunity for undergraduates to </w:t>
      </w:r>
      <w:r w:rsidR="00AD25EB" w:rsidRPr="005465DA">
        <w:rPr>
          <w:rFonts w:ascii="Times New Roman" w:eastAsia="Times New Roman" w:hAnsi="Times New Roman" w:cs="Times New Roman"/>
          <w:color w:val="000000"/>
        </w:rPr>
        <w:t>start working towards the MA in English with an emphasis in Literature while completing the BA degree</w:t>
      </w:r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. Successful MAP applicants can earn up to 12 credits </w:t>
      </w:r>
      <w:r w:rsidR="008B4115" w:rsidRPr="008B4115">
        <w:rPr>
          <w:rFonts w:ascii="Times New Roman" w:eastAsia="Times New Roman" w:hAnsi="Times New Roman" w:cs="Times New Roman"/>
          <w:color w:val="000000"/>
        </w:rPr>
        <w:t>towards the</w:t>
      </w:r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 MA that also count for the BA in English.</w:t>
      </w:r>
      <w:r w:rsidR="008B4115" w:rsidRPr="008B4115">
        <w:rPr>
          <w:rFonts w:ascii="Times New Roman" w:eastAsia="Times New Roman" w:hAnsi="Times New Roman" w:cs="Times New Roman"/>
          <w:color w:val="000000"/>
        </w:rPr>
        <w:t xml:space="preserve"> The following courses can be taken by admitted MAP students for simultaneous MA and BA credit:</w:t>
      </w:r>
    </w:p>
    <w:p w14:paraId="12819B90" w14:textId="77777777" w:rsidR="008B4115" w:rsidRPr="008B4115" w:rsidRDefault="008B4115" w:rsidP="004A7C12">
      <w:pPr>
        <w:rPr>
          <w:rFonts w:ascii="Times New Roman" w:eastAsia="Times New Roman" w:hAnsi="Times New Roman" w:cs="Times New Roman"/>
          <w:color w:val="000000"/>
        </w:rPr>
      </w:pPr>
    </w:p>
    <w:p w14:paraId="655C991D" w14:textId="79C80F57" w:rsidR="008B4115" w:rsidRPr="008B4115" w:rsidRDefault="008B4115" w:rsidP="008B411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 xml:space="preserve">ENGL </w:t>
      </w:r>
      <w:proofErr w:type="gramStart"/>
      <w:r w:rsidRPr="008B4115">
        <w:rPr>
          <w:rFonts w:ascii="Times New Roman" w:eastAsia="Times New Roman" w:hAnsi="Times New Roman" w:cs="Times New Roman"/>
          <w:color w:val="000000"/>
        </w:rPr>
        <w:t>433.</w:t>
      </w:r>
      <w:r w:rsidR="00437EC9">
        <w:rPr>
          <w:rFonts w:ascii="Times New Roman" w:eastAsia="Times New Roman" w:hAnsi="Times New Roman" w:cs="Times New Roman"/>
          <w:color w:val="000000"/>
        </w:rPr>
        <w:t>*</w:t>
      </w:r>
      <w:proofErr w:type="gramEnd"/>
      <w:r w:rsidRPr="008B4115">
        <w:rPr>
          <w:rFonts w:ascii="Times New Roman" w:eastAsia="Times New Roman" w:hAnsi="Times New Roman" w:cs="Times New Roman"/>
          <w:color w:val="000000"/>
        </w:rPr>
        <w:t xml:space="preserve"> Victorian Literature</w:t>
      </w:r>
    </w:p>
    <w:p w14:paraId="4740F774" w14:textId="0B016DD3" w:rsidR="008B4115" w:rsidRPr="008B4115" w:rsidRDefault="008B4115" w:rsidP="008B411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 xml:space="preserve">ENGL </w:t>
      </w:r>
      <w:proofErr w:type="gramStart"/>
      <w:r w:rsidRPr="008B4115">
        <w:rPr>
          <w:rFonts w:ascii="Times New Roman" w:eastAsia="Times New Roman" w:hAnsi="Times New Roman" w:cs="Times New Roman"/>
          <w:color w:val="000000"/>
        </w:rPr>
        <w:t>453.</w:t>
      </w:r>
      <w:r w:rsidR="00437EC9">
        <w:rPr>
          <w:rFonts w:ascii="Times New Roman" w:eastAsia="Times New Roman" w:hAnsi="Times New Roman" w:cs="Times New Roman"/>
          <w:color w:val="000000"/>
        </w:rPr>
        <w:t>*</w:t>
      </w:r>
      <w:proofErr w:type="gramEnd"/>
      <w:r w:rsidRPr="008B4115">
        <w:rPr>
          <w:rFonts w:ascii="Times New Roman" w:eastAsia="Times New Roman" w:hAnsi="Times New Roman" w:cs="Times New Roman"/>
          <w:color w:val="000000"/>
        </w:rPr>
        <w:t xml:space="preserve"> World Literatures</w:t>
      </w:r>
    </w:p>
    <w:p w14:paraId="4AE84C45" w14:textId="50DEFCCF" w:rsidR="008B4115" w:rsidRPr="008B4115" w:rsidRDefault="008B4115" w:rsidP="008B411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 xml:space="preserve">ENGL </w:t>
      </w:r>
      <w:proofErr w:type="gramStart"/>
      <w:r w:rsidRPr="008B4115">
        <w:rPr>
          <w:rFonts w:ascii="Times New Roman" w:eastAsia="Times New Roman" w:hAnsi="Times New Roman" w:cs="Times New Roman"/>
          <w:color w:val="000000"/>
        </w:rPr>
        <w:t>469.</w:t>
      </w:r>
      <w:r w:rsidR="00437EC9">
        <w:rPr>
          <w:rFonts w:ascii="Times New Roman" w:eastAsia="Times New Roman" w:hAnsi="Times New Roman" w:cs="Times New Roman"/>
          <w:color w:val="000000"/>
        </w:rPr>
        <w:t>*</w:t>
      </w:r>
      <w:proofErr w:type="gramEnd"/>
      <w:r w:rsidRPr="008B4115">
        <w:rPr>
          <w:rFonts w:ascii="Times New Roman" w:eastAsia="Times New Roman" w:hAnsi="Times New Roman" w:cs="Times New Roman"/>
          <w:color w:val="000000"/>
        </w:rPr>
        <w:t xml:space="preserve"> Advanced Study in American Literature</w:t>
      </w:r>
    </w:p>
    <w:p w14:paraId="25F58ADA" w14:textId="4B31BBC2" w:rsidR="008B4115" w:rsidRPr="008B4115" w:rsidRDefault="008B4115" w:rsidP="008B411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 xml:space="preserve">ENGL 505. Graduate Study in Chaucer </w:t>
      </w:r>
    </w:p>
    <w:p w14:paraId="4DFCE907" w14:textId="68A13C48" w:rsidR="008B4115" w:rsidRPr="008B4115" w:rsidRDefault="008B4115" w:rsidP="008B411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ENGL 508. Graduate Study in Shakespeare I</w:t>
      </w:r>
    </w:p>
    <w:p w14:paraId="0C9296F6" w14:textId="3C99B1D2" w:rsidR="008B4115" w:rsidRPr="008B4115" w:rsidRDefault="008B4115" w:rsidP="008B411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ENGL 509. Graduate Study in Shakespeare II</w:t>
      </w:r>
    </w:p>
    <w:p w14:paraId="31026E7D" w14:textId="77777777" w:rsidR="00AD25EB" w:rsidRPr="008B4115" w:rsidRDefault="00AD25EB" w:rsidP="00AD25EB">
      <w:pPr>
        <w:rPr>
          <w:rFonts w:ascii="Times New Roman" w:eastAsia="Times New Roman" w:hAnsi="Times New Roman" w:cs="Times New Roman"/>
          <w:color w:val="000000"/>
        </w:rPr>
      </w:pPr>
    </w:p>
    <w:p w14:paraId="45558E65" w14:textId="01AA4CAE" w:rsidR="00AD25EB" w:rsidRDefault="00AD25EB" w:rsidP="00AD25EB">
      <w:p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Participants in the MAP also participate in the Developing New Scholars Program (DNSP), a mentoring program offered by the NMSU Graduate School</w:t>
      </w:r>
      <w:r w:rsidR="008B4115" w:rsidRPr="008B4115">
        <w:rPr>
          <w:rFonts w:ascii="Times New Roman" w:eastAsia="Times New Roman" w:hAnsi="Times New Roman" w:cs="Times New Roman"/>
          <w:color w:val="000000"/>
        </w:rPr>
        <w:t xml:space="preserve"> in collaboration with the Honors College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. Acceptance to the MAP </w:t>
      </w:r>
      <w:r w:rsidRPr="00C711A3">
        <w:rPr>
          <w:rFonts w:ascii="Times New Roman" w:eastAsia="Times New Roman" w:hAnsi="Times New Roman" w:cs="Times New Roman"/>
          <w:i/>
          <w:iCs/>
          <w:color w:val="000000"/>
        </w:rPr>
        <w:t>does not guarantee acceptance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 into the </w:t>
      </w:r>
      <w:proofErr w:type="gramStart"/>
      <w:r w:rsidRPr="008B4115">
        <w:rPr>
          <w:rFonts w:ascii="Times New Roman" w:eastAsia="Times New Roman" w:hAnsi="Times New Roman" w:cs="Times New Roman"/>
          <w:color w:val="000000"/>
        </w:rPr>
        <w:t>Master’s</w:t>
      </w:r>
      <w:proofErr w:type="gramEnd"/>
      <w:r w:rsidRPr="008B4115">
        <w:rPr>
          <w:rFonts w:ascii="Times New Roman" w:eastAsia="Times New Roman" w:hAnsi="Times New Roman" w:cs="Times New Roman"/>
          <w:color w:val="000000"/>
        </w:rPr>
        <w:t xml:space="preserve"> degree program. Students must apply to the MA degree </w:t>
      </w:r>
      <w:r w:rsidR="008B4115" w:rsidRPr="008B4115">
        <w:rPr>
          <w:rFonts w:ascii="Times New Roman" w:eastAsia="Times New Roman" w:hAnsi="Times New Roman" w:cs="Times New Roman"/>
          <w:color w:val="000000"/>
        </w:rPr>
        <w:t xml:space="preserve">at least 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one semester before the completion of their undergraduate degrees. </w:t>
      </w:r>
      <w:r w:rsidR="00C711A3">
        <w:rPr>
          <w:rFonts w:ascii="Times New Roman" w:eastAsia="Times New Roman" w:hAnsi="Times New Roman" w:cs="Times New Roman"/>
          <w:color w:val="000000"/>
        </w:rPr>
        <w:t>The MAP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 program is only open to those who have not completed a </w:t>
      </w:r>
      <w:proofErr w:type="gramStart"/>
      <w:r w:rsidRPr="008B4115">
        <w:rPr>
          <w:rFonts w:ascii="Times New Roman" w:eastAsia="Times New Roman" w:hAnsi="Times New Roman" w:cs="Times New Roman"/>
          <w:color w:val="000000"/>
        </w:rPr>
        <w:t>Bachelor’s Degree</w:t>
      </w:r>
      <w:proofErr w:type="gramEnd"/>
      <w:r w:rsidR="00EB3E36">
        <w:rPr>
          <w:rFonts w:ascii="Times New Roman" w:eastAsia="Times New Roman" w:hAnsi="Times New Roman" w:cs="Times New Roman"/>
          <w:color w:val="000000"/>
        </w:rPr>
        <w:t>.</w:t>
      </w:r>
    </w:p>
    <w:p w14:paraId="5E5C9102" w14:textId="77777777" w:rsidR="00437EC9" w:rsidRDefault="00437EC9" w:rsidP="00AD25EB">
      <w:pPr>
        <w:rPr>
          <w:rFonts w:ascii="Times New Roman" w:eastAsia="Times New Roman" w:hAnsi="Times New Roman" w:cs="Times New Roman"/>
          <w:color w:val="000000"/>
        </w:rPr>
      </w:pPr>
    </w:p>
    <w:p w14:paraId="042D7AF7" w14:textId="0274C4C1" w:rsidR="00437EC9" w:rsidRDefault="00437EC9" w:rsidP="00AD25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437EC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437EC9">
        <w:rPr>
          <w:rFonts w:ascii="Times New Roman" w:eastAsia="Times New Roman" w:hAnsi="Times New Roman" w:cs="Times New Roman"/>
          <w:i/>
          <w:iCs/>
          <w:color w:val="000000"/>
        </w:rPr>
        <w:t>Note</w:t>
      </w:r>
      <w:r>
        <w:rPr>
          <w:rFonts w:ascii="Times New Roman" w:eastAsia="Times New Roman" w:hAnsi="Times New Roman" w:cs="Times New Roman"/>
          <w:color w:val="000000"/>
        </w:rPr>
        <w:t>: your instructors for 400-level courses may arrange a different course number; please discuss this with each one.</w:t>
      </w:r>
    </w:p>
    <w:p w14:paraId="6AF09593" w14:textId="2AA713C7" w:rsidR="008B4115" w:rsidRDefault="008B4115" w:rsidP="00AD25EB">
      <w:pPr>
        <w:rPr>
          <w:rFonts w:ascii="Times New Roman" w:eastAsia="Times New Roman" w:hAnsi="Times New Roman" w:cs="Times New Roman"/>
          <w:color w:val="000000"/>
        </w:rPr>
      </w:pPr>
    </w:p>
    <w:p w14:paraId="4E3EBFD7" w14:textId="73C3D7AE" w:rsidR="008B4115" w:rsidRPr="008B4115" w:rsidRDefault="008B4115" w:rsidP="008B4115">
      <w:pPr>
        <w:rPr>
          <w:rFonts w:ascii="Times New Roman" w:hAnsi="Times New Roman" w:cs="Times New Roman"/>
          <w:color w:val="2C2E35"/>
        </w:rPr>
      </w:pPr>
      <w:r w:rsidRPr="008B4115">
        <w:rPr>
          <w:rFonts w:ascii="Times New Roman" w:eastAsia="Times New Roman" w:hAnsi="Times New Roman" w:cs="Times New Roman"/>
          <w:b/>
          <w:bCs/>
          <w:color w:val="000000"/>
        </w:rPr>
        <w:t>Who is eligible?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Eligible applicants for the MAP in English must have completed (or have in progress) at least 60 total credits with a minimum GPA of 3.0 in the term of application.  Before entering the MAP program, they must have completed at least </w:t>
      </w:r>
      <w:r w:rsidRPr="008B4115">
        <w:rPr>
          <w:rFonts w:ascii="Times New Roman" w:hAnsi="Times New Roman" w:cs="Times New Roman"/>
          <w:color w:val="2C2E35"/>
        </w:rPr>
        <w:t>400-level literature class</w:t>
      </w:r>
      <w:r w:rsidR="00C711A3">
        <w:rPr>
          <w:rFonts w:ascii="Times New Roman" w:hAnsi="Times New Roman" w:cs="Times New Roman"/>
          <w:color w:val="2C2E35"/>
        </w:rPr>
        <w:t xml:space="preserve"> (ENGL prefix) </w:t>
      </w:r>
      <w:r w:rsidRPr="008B4115">
        <w:rPr>
          <w:rFonts w:ascii="Times New Roman" w:hAnsi="Times New Roman" w:cs="Times New Roman"/>
          <w:color w:val="2C2E35"/>
        </w:rPr>
        <w:t xml:space="preserve">and either ENGL 301, 302, 303, or 310.  </w:t>
      </w:r>
    </w:p>
    <w:p w14:paraId="07A93945" w14:textId="77777777" w:rsidR="00AD25EB" w:rsidRPr="008B4115" w:rsidRDefault="00AD25EB" w:rsidP="004A7C12">
      <w:pPr>
        <w:rPr>
          <w:rFonts w:ascii="Times New Roman" w:hAnsi="Times New Roman" w:cs="Times New Roman"/>
          <w:color w:val="2C2E35"/>
        </w:rPr>
      </w:pPr>
    </w:p>
    <w:p w14:paraId="427067EE" w14:textId="0C1CEE01" w:rsidR="00AD25EB" w:rsidRPr="008B4115" w:rsidRDefault="008B4115" w:rsidP="008B4115">
      <w:p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hAnsi="Times New Roman" w:cs="Times New Roman"/>
          <w:b/>
          <w:bCs/>
          <w:color w:val="2C2E35"/>
        </w:rPr>
        <w:t>How to apply?</w:t>
      </w:r>
      <w:r>
        <w:rPr>
          <w:rFonts w:ascii="Times New Roman" w:hAnsi="Times New Roman" w:cs="Times New Roman"/>
          <w:color w:val="2C2E35"/>
        </w:rPr>
        <w:t xml:space="preserve"> </w:t>
      </w:r>
      <w:r w:rsidR="00AD25EB" w:rsidRPr="008B4115">
        <w:rPr>
          <w:rFonts w:ascii="Times New Roman" w:hAnsi="Times New Roman" w:cs="Times New Roman"/>
          <w:color w:val="2C2E35"/>
        </w:rPr>
        <w:t xml:space="preserve">To apply to the MAP in English with an Emphasis in Literature, </w:t>
      </w:r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please submit </w:t>
      </w:r>
      <w:r w:rsidR="00AD25EB" w:rsidRPr="008B4115">
        <w:rPr>
          <w:rFonts w:ascii="Times New Roman" w:eastAsia="Times New Roman" w:hAnsi="Times New Roman" w:cs="Times New Roman"/>
          <w:i/>
          <w:iCs/>
          <w:color w:val="000000"/>
        </w:rPr>
        <w:t>this form</w:t>
      </w:r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 and a </w:t>
      </w:r>
      <w:r w:rsidR="00AD25EB" w:rsidRPr="008B4115">
        <w:rPr>
          <w:rFonts w:ascii="Times New Roman" w:eastAsia="Times New Roman" w:hAnsi="Times New Roman" w:cs="Times New Roman"/>
          <w:i/>
          <w:iCs/>
          <w:color w:val="000000"/>
        </w:rPr>
        <w:t>writing sample</w:t>
      </w:r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 (a course paper) that showcases your skills in literary analysis to </w:t>
      </w:r>
      <w:hyperlink r:id="rId5" w:history="1">
        <w:r w:rsidR="00AD25EB" w:rsidRPr="008B4115">
          <w:rPr>
            <w:rStyle w:val="Hyperlink"/>
            <w:rFonts w:ascii="Times New Roman" w:eastAsia="Times New Roman" w:hAnsi="Times New Roman" w:cs="Times New Roman"/>
          </w:rPr>
          <w:t>tomlin@nmsu.edu</w:t>
        </w:r>
      </w:hyperlink>
      <w:r w:rsidR="00AD25EB" w:rsidRPr="008B4115">
        <w:rPr>
          <w:rFonts w:ascii="Times New Roman" w:eastAsia="Times New Roman" w:hAnsi="Times New Roman" w:cs="Times New Roman"/>
          <w:color w:val="000000"/>
        </w:rPr>
        <w:t xml:space="preserve"> by </w:t>
      </w:r>
      <w:r w:rsidR="00AD25EB" w:rsidRPr="008B4115">
        <w:rPr>
          <w:rFonts w:ascii="Times New Roman" w:eastAsia="Times New Roman" w:hAnsi="Times New Roman" w:cs="Times New Roman"/>
          <w:b/>
          <w:bCs/>
          <w:color w:val="000000"/>
        </w:rPr>
        <w:t>November 1</w:t>
      </w:r>
      <w:r w:rsidR="00867C9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67C90">
        <w:rPr>
          <w:rFonts w:ascii="Times New Roman" w:eastAsia="Times New Roman" w:hAnsi="Times New Roman" w:cs="Times New Roman"/>
          <w:color w:val="000000"/>
        </w:rPr>
        <w:t xml:space="preserve">(to start in January 2023) or </w:t>
      </w:r>
      <w:r w:rsidR="00867C90" w:rsidRPr="00867C90">
        <w:rPr>
          <w:rFonts w:ascii="Times New Roman" w:eastAsia="Times New Roman" w:hAnsi="Times New Roman" w:cs="Times New Roman"/>
          <w:b/>
          <w:bCs/>
          <w:color w:val="000000"/>
        </w:rPr>
        <w:t>April 15</w:t>
      </w:r>
      <w:r w:rsidR="00867C90">
        <w:rPr>
          <w:rFonts w:ascii="Times New Roman" w:eastAsia="Times New Roman" w:hAnsi="Times New Roman" w:cs="Times New Roman"/>
          <w:color w:val="000000"/>
        </w:rPr>
        <w:t xml:space="preserve"> (to start in August 2023).</w:t>
      </w:r>
    </w:p>
    <w:p w14:paraId="453B3E8D" w14:textId="77777777" w:rsidR="004A7C12" w:rsidRPr="008B4115" w:rsidRDefault="004A7C12" w:rsidP="00EA092F">
      <w:pPr>
        <w:rPr>
          <w:rFonts w:ascii="Times New Roman" w:eastAsia="Times New Roman" w:hAnsi="Times New Roman" w:cs="Times New Roman"/>
          <w:color w:val="000000"/>
        </w:rPr>
      </w:pPr>
    </w:p>
    <w:p w14:paraId="5640B4E0" w14:textId="5C9B3628" w:rsidR="005465DA" w:rsidRDefault="005465DA" w:rsidP="00190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name and email address: </w:t>
      </w:r>
    </w:p>
    <w:p w14:paraId="44D80006" w14:textId="77777777" w:rsidR="005465DA" w:rsidRPr="005465DA" w:rsidRDefault="005465DA" w:rsidP="005465DA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75D2625F" w14:textId="0B67EC5D" w:rsidR="00EA092F" w:rsidRPr="005465DA" w:rsidRDefault="004A7C12" w:rsidP="005465D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5465DA">
        <w:rPr>
          <w:rFonts w:ascii="Times New Roman" w:eastAsia="Times New Roman" w:hAnsi="Times New Roman" w:cs="Times New Roman"/>
          <w:color w:val="000000"/>
        </w:rPr>
        <w:t>By the end of this semester, how many credits will you have earned at NMSU?</w:t>
      </w:r>
    </w:p>
    <w:p w14:paraId="7D03F6AA" w14:textId="1C1ADE42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4DCD3F40" w14:textId="4888906C" w:rsidR="00EA092F" w:rsidRPr="008B4115" w:rsidRDefault="004A7C12" w:rsidP="00190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 xml:space="preserve">What is your current </w:t>
      </w:r>
      <w:r w:rsidR="00EA092F" w:rsidRPr="008B4115">
        <w:rPr>
          <w:rFonts w:ascii="Times New Roman" w:eastAsia="Times New Roman" w:hAnsi="Times New Roman" w:cs="Times New Roman"/>
          <w:color w:val="000000"/>
        </w:rPr>
        <w:t>NMSU GPA</w:t>
      </w:r>
      <w:r w:rsidRPr="008B4115">
        <w:rPr>
          <w:rFonts w:ascii="Times New Roman" w:eastAsia="Times New Roman" w:hAnsi="Times New Roman" w:cs="Times New Roman"/>
          <w:color w:val="000000"/>
        </w:rPr>
        <w:t>?</w:t>
      </w:r>
    </w:p>
    <w:p w14:paraId="1907F229" w14:textId="60E1D7F3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532662F0" w14:textId="09E64728" w:rsidR="00EA092F" w:rsidRPr="008B4115" w:rsidRDefault="00EA092F" w:rsidP="00190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Have you completed at least one 400-level course in Literature</w:t>
      </w:r>
      <w:r w:rsidR="00C711A3">
        <w:rPr>
          <w:rFonts w:ascii="Times New Roman" w:eastAsia="Times New Roman" w:hAnsi="Times New Roman" w:cs="Times New Roman"/>
          <w:color w:val="000000"/>
        </w:rPr>
        <w:t xml:space="preserve"> (ENGL)</w:t>
      </w:r>
      <w:r w:rsidRPr="008B4115">
        <w:rPr>
          <w:rFonts w:ascii="Times New Roman" w:eastAsia="Times New Roman" w:hAnsi="Times New Roman" w:cs="Times New Roman"/>
          <w:color w:val="000000"/>
        </w:rPr>
        <w:t>?</w:t>
      </w:r>
      <w:r w:rsidR="004A7C12" w:rsidRPr="008B4115">
        <w:rPr>
          <w:rFonts w:ascii="Times New Roman" w:eastAsia="Times New Roman" w:hAnsi="Times New Roman" w:cs="Times New Roman"/>
          <w:color w:val="000000"/>
        </w:rPr>
        <w:t xml:space="preserve">  Yes / No</w:t>
      </w:r>
    </w:p>
    <w:p w14:paraId="7F231FBB" w14:textId="018532A9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1F1AA96E" w14:textId="11EFD253" w:rsidR="004A7C12" w:rsidRPr="008B4115" w:rsidRDefault="00EA092F" w:rsidP="00190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Pl</w:t>
      </w:r>
      <w:r w:rsidR="001C1367" w:rsidRPr="008B4115">
        <w:rPr>
          <w:rFonts w:ascii="Times New Roman" w:eastAsia="Times New Roman" w:hAnsi="Times New Roman" w:cs="Times New Roman"/>
          <w:color w:val="000000"/>
        </w:rPr>
        <w:t>ease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 </w:t>
      </w:r>
      <w:r w:rsidR="00867C90">
        <w:rPr>
          <w:rFonts w:ascii="Times New Roman" w:eastAsia="Times New Roman" w:hAnsi="Times New Roman" w:cs="Times New Roman"/>
          <w:color w:val="000000"/>
        </w:rPr>
        <w:t>underline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 which of the </w:t>
      </w:r>
      <w:r w:rsidR="00C86B56" w:rsidRPr="008B4115">
        <w:rPr>
          <w:rFonts w:ascii="Times New Roman" w:eastAsia="Times New Roman" w:hAnsi="Times New Roman" w:cs="Times New Roman"/>
          <w:color w:val="000000"/>
        </w:rPr>
        <w:t xml:space="preserve">additional </w:t>
      </w:r>
      <w:r w:rsidR="001C1367" w:rsidRPr="008B4115">
        <w:rPr>
          <w:rFonts w:ascii="Times New Roman" w:eastAsia="Times New Roman" w:hAnsi="Times New Roman" w:cs="Times New Roman"/>
          <w:color w:val="000000"/>
        </w:rPr>
        <w:t>required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 classes you have completed</w:t>
      </w:r>
      <w:r w:rsidR="00EB3E36">
        <w:rPr>
          <w:rFonts w:ascii="Times New Roman" w:eastAsia="Times New Roman" w:hAnsi="Times New Roman" w:cs="Times New Roman"/>
          <w:color w:val="000000"/>
        </w:rPr>
        <w:t xml:space="preserve"> (min. ONE)</w:t>
      </w:r>
      <w:r w:rsidR="004A7C12" w:rsidRPr="008B4115">
        <w:rPr>
          <w:rFonts w:ascii="Times New Roman" w:eastAsia="Times New Roman" w:hAnsi="Times New Roman" w:cs="Times New Roman"/>
          <w:color w:val="000000"/>
        </w:rPr>
        <w:t>:</w:t>
      </w:r>
      <w:r w:rsidR="001C1367" w:rsidRPr="008B411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E2A3DF" w14:textId="77777777" w:rsidR="004A7C12" w:rsidRPr="008B4115" w:rsidRDefault="004A7C12" w:rsidP="004A7C12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D239264" w14:textId="77777777" w:rsidR="004A7C12" w:rsidRPr="008B4115" w:rsidRDefault="004A7C12" w:rsidP="004A7C12">
      <w:pPr>
        <w:pStyle w:val="ListParagraph"/>
        <w:rPr>
          <w:rFonts w:ascii="Times New Roman" w:hAnsi="Times New Roman" w:cs="Times New Roman"/>
          <w:color w:val="2C2E35"/>
        </w:rPr>
      </w:pPr>
      <w:r w:rsidRPr="008B4115">
        <w:rPr>
          <w:rFonts w:ascii="Times New Roman" w:eastAsia="Times New Roman" w:hAnsi="Times New Roman" w:cs="Times New Roman"/>
          <w:color w:val="000000"/>
        </w:rPr>
        <w:t xml:space="preserve">ENGL 301. </w:t>
      </w:r>
      <w:r w:rsidRPr="008B4115">
        <w:rPr>
          <w:rFonts w:ascii="Times New Roman" w:hAnsi="Times New Roman" w:cs="Times New Roman"/>
          <w:color w:val="2C2E35"/>
        </w:rPr>
        <w:t>Theory</w:t>
      </w:r>
      <w:r w:rsidRPr="008B4115">
        <w:rPr>
          <w:rFonts w:ascii="Times New Roman" w:eastAsia="Times New Roman" w:hAnsi="Times New Roman" w:cs="Times New Roman"/>
          <w:color w:val="000000"/>
        </w:rPr>
        <w:t xml:space="preserve"> </w:t>
      </w:r>
      <w:r w:rsidRPr="008B4115">
        <w:rPr>
          <w:rFonts w:ascii="Times New Roman" w:hAnsi="Times New Roman" w:cs="Times New Roman"/>
          <w:color w:val="2C2E35"/>
        </w:rPr>
        <w:t>and Criticism: Rhetoric and Culture</w:t>
      </w:r>
    </w:p>
    <w:p w14:paraId="24469FD5" w14:textId="69F67FCD" w:rsidR="004A7C12" w:rsidRPr="008B4115" w:rsidRDefault="004A7C12" w:rsidP="004A7C12">
      <w:pPr>
        <w:pStyle w:val="ListParagraph"/>
        <w:rPr>
          <w:rFonts w:ascii="Times New Roman" w:hAnsi="Times New Roman" w:cs="Times New Roman"/>
          <w:color w:val="2C2E35"/>
        </w:rPr>
      </w:pPr>
      <w:r w:rsidRPr="008B4115">
        <w:rPr>
          <w:rFonts w:ascii="Times New Roman" w:hAnsi="Times New Roman" w:cs="Times New Roman"/>
          <w:color w:val="2C2E35"/>
        </w:rPr>
        <w:t>ENGL 302. Theory and Criticism: Literature and Culture</w:t>
      </w:r>
    </w:p>
    <w:p w14:paraId="70043683" w14:textId="3091CA38" w:rsidR="004A7C12" w:rsidRPr="008B4115" w:rsidRDefault="004A7C12" w:rsidP="004A7C12">
      <w:pPr>
        <w:pStyle w:val="ListParagraph"/>
        <w:rPr>
          <w:rFonts w:ascii="Times New Roman" w:hAnsi="Times New Roman" w:cs="Times New Roman"/>
          <w:color w:val="2C2E35"/>
        </w:rPr>
      </w:pPr>
      <w:r w:rsidRPr="008B4115">
        <w:rPr>
          <w:rFonts w:ascii="Times New Roman" w:hAnsi="Times New Roman" w:cs="Times New Roman"/>
          <w:color w:val="2C2E35"/>
        </w:rPr>
        <w:t xml:space="preserve">ENGL 303. Theory and Criticism: Film, </w:t>
      </w:r>
      <w:proofErr w:type="gramStart"/>
      <w:r w:rsidRPr="008B4115">
        <w:rPr>
          <w:rFonts w:ascii="Times New Roman" w:hAnsi="Times New Roman" w:cs="Times New Roman"/>
          <w:color w:val="2C2E35"/>
        </w:rPr>
        <w:t>Media</w:t>
      </w:r>
      <w:proofErr w:type="gramEnd"/>
      <w:r w:rsidRPr="008B4115">
        <w:rPr>
          <w:rFonts w:ascii="Times New Roman" w:hAnsi="Times New Roman" w:cs="Times New Roman"/>
          <w:color w:val="2C2E35"/>
        </w:rPr>
        <w:t xml:space="preserve"> and Culture</w:t>
      </w:r>
    </w:p>
    <w:p w14:paraId="328A133F" w14:textId="0F9E6817" w:rsidR="004A7C12" w:rsidRPr="008B4115" w:rsidRDefault="004A7C12" w:rsidP="004A7C12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hAnsi="Times New Roman" w:cs="Times New Roman"/>
          <w:color w:val="2C2E35"/>
        </w:rPr>
        <w:t>ENGL 310. Critical Writing</w:t>
      </w:r>
    </w:p>
    <w:p w14:paraId="7345210E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1555540B" w14:textId="77777777" w:rsidR="00437EC9" w:rsidRDefault="00437EC9" w:rsidP="00437EC9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7C1B164A" w14:textId="77777777" w:rsidR="00437EC9" w:rsidRDefault="00437EC9" w:rsidP="00437EC9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5F27710C" w14:textId="77777777" w:rsidR="00437EC9" w:rsidRDefault="00437EC9" w:rsidP="00437EC9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2B342B3A" w14:textId="2605774E" w:rsidR="00EA092F" w:rsidRPr="00437EC9" w:rsidRDefault="00EA092F" w:rsidP="00437EC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37EC9">
        <w:rPr>
          <w:rFonts w:ascii="Times New Roman" w:eastAsia="Times New Roman" w:hAnsi="Times New Roman" w:cs="Times New Roman"/>
          <w:color w:val="000000"/>
        </w:rPr>
        <w:lastRenderedPageBreak/>
        <w:t xml:space="preserve">Please answer the following questions in a </w:t>
      </w:r>
      <w:r w:rsidR="008B4115" w:rsidRPr="00437EC9">
        <w:rPr>
          <w:rFonts w:ascii="Times New Roman" w:eastAsia="Times New Roman" w:hAnsi="Times New Roman" w:cs="Times New Roman"/>
          <w:color w:val="000000"/>
        </w:rPr>
        <w:t>few</w:t>
      </w:r>
      <w:r w:rsidRPr="00437EC9">
        <w:rPr>
          <w:rFonts w:ascii="Times New Roman" w:eastAsia="Times New Roman" w:hAnsi="Times New Roman" w:cs="Times New Roman"/>
          <w:color w:val="000000"/>
        </w:rPr>
        <w:t xml:space="preserve"> sentences.</w:t>
      </w:r>
    </w:p>
    <w:p w14:paraId="25AD09ED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72591DFF" w14:textId="3AE0AC0E" w:rsidR="00EA092F" w:rsidRPr="008B4115" w:rsidRDefault="00EA092F" w:rsidP="00190A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Briefly describe which literary fields and periods you have already studied.</w:t>
      </w:r>
    </w:p>
    <w:p w14:paraId="4D06E306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2194C4F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1F913397" w14:textId="77777777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5B8579C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27D40924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2BB4B099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4BF34D3C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59750E86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77580991" w14:textId="77777777" w:rsidR="00EA092F" w:rsidRPr="008B4115" w:rsidRDefault="00EA092F" w:rsidP="00EA092F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58376F77" w14:textId="323D802E" w:rsidR="00EA092F" w:rsidRPr="008B4115" w:rsidRDefault="00EA092F" w:rsidP="00190A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What literary texts or questions are you currently most passionate about?</w:t>
      </w:r>
    </w:p>
    <w:p w14:paraId="06C7BC86" w14:textId="379826F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631B93BE" w14:textId="33FFBAD6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4AF8346" w14:textId="0C4C04FA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B6797B3" w14:textId="3033A6AA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88D8C2B" w14:textId="7947213D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8D31646" w14:textId="150A51AD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7EC0FF2" w14:textId="462C964C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78EC437" w14:textId="7B0A4D51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5450660" w14:textId="77777777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790B2D6" w14:textId="77777777" w:rsidR="00EA092F" w:rsidRPr="008B4115" w:rsidRDefault="00EA092F" w:rsidP="00190A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8B4115">
        <w:rPr>
          <w:rFonts w:ascii="Times New Roman" w:eastAsia="Times New Roman" w:hAnsi="Times New Roman" w:cs="Times New Roman"/>
          <w:color w:val="000000"/>
        </w:rPr>
        <w:t>How do you think you would benefit from graduate education in English?</w:t>
      </w:r>
    </w:p>
    <w:p w14:paraId="6529A637" w14:textId="77777777" w:rsidR="00EA092F" w:rsidRPr="008B4115" w:rsidRDefault="00EA092F" w:rsidP="00EA09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0AECA7F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5EE438F4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18343BE9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24011D50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5A7ED267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0631813C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539616E0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p w14:paraId="38E62946" w14:textId="77777777" w:rsidR="00EA092F" w:rsidRPr="008B4115" w:rsidRDefault="00EA092F" w:rsidP="00EA092F">
      <w:pPr>
        <w:rPr>
          <w:rFonts w:ascii="Times New Roman" w:eastAsia="Times New Roman" w:hAnsi="Times New Roman" w:cs="Times New Roman"/>
          <w:color w:val="000000"/>
        </w:rPr>
      </w:pPr>
    </w:p>
    <w:sectPr w:rsidR="00EA092F" w:rsidRPr="008B4115" w:rsidSect="00437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C5C"/>
    <w:multiLevelType w:val="hybridMultilevel"/>
    <w:tmpl w:val="03728BCC"/>
    <w:lvl w:ilvl="0" w:tplc="1F08DD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9E652B"/>
    <w:multiLevelType w:val="hybridMultilevel"/>
    <w:tmpl w:val="931AF360"/>
    <w:lvl w:ilvl="0" w:tplc="6FC8DF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1172"/>
    <w:multiLevelType w:val="hybridMultilevel"/>
    <w:tmpl w:val="4A563422"/>
    <w:lvl w:ilvl="0" w:tplc="51E05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C0929"/>
    <w:multiLevelType w:val="hybridMultilevel"/>
    <w:tmpl w:val="97AC1DF2"/>
    <w:lvl w:ilvl="0" w:tplc="C150B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0462D"/>
    <w:multiLevelType w:val="hybridMultilevel"/>
    <w:tmpl w:val="B26C7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2213">
    <w:abstractNumId w:val="1"/>
  </w:num>
  <w:num w:numId="2" w16cid:durableId="847019273">
    <w:abstractNumId w:val="3"/>
  </w:num>
  <w:num w:numId="3" w16cid:durableId="1248342975">
    <w:abstractNumId w:val="4"/>
  </w:num>
  <w:num w:numId="4" w16cid:durableId="1805148550">
    <w:abstractNumId w:val="2"/>
  </w:num>
  <w:num w:numId="5" w16cid:durableId="181077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2F"/>
    <w:rsid w:val="00075429"/>
    <w:rsid w:val="00117BE0"/>
    <w:rsid w:val="00163223"/>
    <w:rsid w:val="00190A77"/>
    <w:rsid w:val="001C1367"/>
    <w:rsid w:val="00374BA6"/>
    <w:rsid w:val="00437EC9"/>
    <w:rsid w:val="00485056"/>
    <w:rsid w:val="004A7C12"/>
    <w:rsid w:val="005465DA"/>
    <w:rsid w:val="005F2035"/>
    <w:rsid w:val="006E12EA"/>
    <w:rsid w:val="007E0DC5"/>
    <w:rsid w:val="00867C90"/>
    <w:rsid w:val="008B4115"/>
    <w:rsid w:val="00AC047A"/>
    <w:rsid w:val="00AD25EB"/>
    <w:rsid w:val="00BF6845"/>
    <w:rsid w:val="00C053D8"/>
    <w:rsid w:val="00C711A3"/>
    <w:rsid w:val="00C86B56"/>
    <w:rsid w:val="00EA092F"/>
    <w:rsid w:val="00EB3E36"/>
    <w:rsid w:val="00F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F75DA"/>
  <w15:chartTrackingRefBased/>
  <w15:docId w15:val="{E10A69EB-1FDB-A344-B199-9717D5B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lin@n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Stolte</dc:creator>
  <cp:keywords/>
  <dc:description/>
  <cp:lastModifiedBy>Tracey Miller-Tomlinson</cp:lastModifiedBy>
  <cp:revision>4</cp:revision>
  <cp:lastPrinted>2022-10-25T00:29:00Z</cp:lastPrinted>
  <dcterms:created xsi:type="dcterms:W3CDTF">2023-01-16T22:07:00Z</dcterms:created>
  <dcterms:modified xsi:type="dcterms:W3CDTF">2023-09-21T00:30:00Z</dcterms:modified>
</cp:coreProperties>
</file>